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농산물 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DEMO-AG01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농산물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거래처 합의 기준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 손상 1상자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상태 확인 후 협의</w:t>
            </w:r>
          </w:p>
        </w:tc>
      </w:tr>
    </w:tbl>
    <w:p>
      <w:r>
        <w:t>외관 확인만으로 잔류물 검사나 식품안전 인증을 마쳤다고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검수표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